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6422D4" w14:textId="77777777" w:rsidR="00175B49" w:rsidRDefault="00175B49" w:rsidP="00B5283E">
      <w:pPr>
        <w:spacing w:after="0" w:line="276" w:lineRule="auto"/>
        <w:jc w:val="center"/>
        <w:rPr>
          <w:rFonts w:ascii="Impact" w:hAnsi="Impact"/>
          <w:b/>
          <w:color w:val="FFFFFF" w:themeColor="background1"/>
          <w:sz w:val="72"/>
          <w:szCs w:val="48"/>
        </w:rPr>
      </w:pPr>
      <w:r w:rsidRPr="00175B49">
        <w:rPr>
          <w:rFonts w:ascii="Impact" w:hAnsi="Impact"/>
          <w:noProof/>
          <w:color w:val="002060"/>
          <w:sz w:val="240"/>
          <w:szCs w:val="24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C06ED0" wp14:editId="6F7DE68F">
                <wp:simplePos x="0" y="0"/>
                <wp:positionH relativeFrom="column">
                  <wp:posOffset>-1080135</wp:posOffset>
                </wp:positionH>
                <wp:positionV relativeFrom="paragraph">
                  <wp:posOffset>-897255</wp:posOffset>
                </wp:positionV>
                <wp:extent cx="7553325" cy="2476500"/>
                <wp:effectExtent l="0" t="0" r="9525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4765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19CA" id="Retângulo 14" o:spid="_x0000_s1026" style="position:absolute;margin-left:-85.05pt;margin-top:-70.65pt;width:594.75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" fillcolor="#0c6" stroked="f"/>
            </w:pict>
          </mc:Fallback>
        </mc:AlternateContent>
      </w:r>
      <w:r w:rsidRPr="00175B49">
        <w:rPr>
          <w:rFonts w:ascii="Impact" w:hAnsi="Impact"/>
          <w:noProof/>
          <w:color w:val="FFFFFF" w:themeColor="background1"/>
          <w:sz w:val="144"/>
          <w:szCs w:val="14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53D56" wp14:editId="42CEF5F7">
                <wp:simplePos x="0" y="0"/>
                <wp:positionH relativeFrom="column">
                  <wp:posOffset>-967740</wp:posOffset>
                </wp:positionH>
                <wp:positionV relativeFrom="paragraph">
                  <wp:posOffset>367030</wp:posOffset>
                </wp:positionV>
                <wp:extent cx="2895600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03712" id="Conexão reta 1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pt,28.9pt" to="151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Pr="00175B49">
        <w:rPr>
          <w:rFonts w:ascii="Impact" w:hAnsi="Impact"/>
          <w:noProof/>
          <w:color w:val="FFFFFF" w:themeColor="background1"/>
          <w:sz w:val="144"/>
          <w:szCs w:val="14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EE9F6" wp14:editId="6F22450D">
                <wp:simplePos x="0" y="0"/>
                <wp:positionH relativeFrom="column">
                  <wp:posOffset>3472815</wp:posOffset>
                </wp:positionH>
                <wp:positionV relativeFrom="paragraph">
                  <wp:posOffset>367030</wp:posOffset>
                </wp:positionV>
                <wp:extent cx="2895600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46630" id="Conexão reta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28.9pt" to="501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" strokecolor="white [3212]" strokeweight="1.5pt">
                <v:stroke joinstyle="miter"/>
              </v:line>
            </w:pict>
          </mc:Fallback>
        </mc:AlternateContent>
      </w:r>
      <w:r w:rsidR="00EA0D92" w:rsidRPr="00175B49">
        <w:rPr>
          <w:rFonts w:ascii="Impact" w:hAnsi="Impact"/>
          <w:b/>
          <w:color w:val="FFFFFF" w:themeColor="background1"/>
          <w:sz w:val="96"/>
          <w:szCs w:val="52"/>
        </w:rPr>
        <w:t>FAQS</w:t>
      </w:r>
    </w:p>
    <w:p w14:paraId="43990C09" w14:textId="61DA7B0A" w:rsidR="00EC07D1" w:rsidRPr="00CF410B" w:rsidRDefault="004D6AF4" w:rsidP="00B5283E">
      <w:pPr>
        <w:spacing w:after="0" w:line="276" w:lineRule="auto"/>
        <w:jc w:val="center"/>
        <w:rPr>
          <w:rFonts w:ascii="Bahnschrift SemiBold" w:hAnsi="Bahnschrift SemiBold"/>
          <w:b/>
          <w:color w:val="FFFFFF" w:themeColor="background1"/>
          <w:sz w:val="40"/>
          <w:szCs w:val="28"/>
        </w:rPr>
      </w:pPr>
      <w:r w:rsidRPr="00CF410B">
        <w:rPr>
          <w:rFonts w:ascii="Bahnschrift SemiBold" w:hAnsi="Bahnschrift SemiBold"/>
          <w:b/>
          <w:color w:val="FFFFFF" w:themeColor="background1"/>
          <w:sz w:val="40"/>
          <w:szCs w:val="28"/>
        </w:rPr>
        <w:t>MEDIDAS DE ÂMBITO FISCAL</w:t>
      </w:r>
    </w:p>
    <w:p w14:paraId="616F9A1F" w14:textId="5E3AAADA" w:rsidR="004C05C4" w:rsidRDefault="00AD0F47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  <w:r>
        <w:rPr>
          <w:rFonts w:ascii="Bahnschrift Light" w:hAnsi="Bahnschrift Light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61ADD851" wp14:editId="623D28E9">
                <wp:simplePos x="0" y="0"/>
                <wp:positionH relativeFrom="column">
                  <wp:posOffset>-365760</wp:posOffset>
                </wp:positionH>
                <wp:positionV relativeFrom="page">
                  <wp:posOffset>2105660</wp:posOffset>
                </wp:positionV>
                <wp:extent cx="781050" cy="608330"/>
                <wp:effectExtent l="19050" t="19050" r="19050" b="77470"/>
                <wp:wrapNone/>
                <wp:docPr id="17" name="Bolha de Discurso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8330"/>
                        </a:xfrm>
                        <a:prstGeom prst="wedgeEllipseCallou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2D979" w14:textId="7BE0D7F6" w:rsidR="00AD0F47" w:rsidRPr="00AD0F47" w:rsidRDefault="00AD0F47" w:rsidP="00AD0F4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F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Clique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D85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lha de Discurso: Oval 17" o:spid="_x0000_s1026" type="#_x0000_t63" style="position:absolute;margin-left:-28.8pt;margin-top:165.8pt;width:61.5pt;height:4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" adj="6300,24300" fillcolor="#747070 [1614]" stroked="f" strokeweight="1pt">
                <v:textbox>
                  <w:txbxContent>
                    <w:p w14:paraId="5E52D979" w14:textId="7BE0D7F6" w:rsidR="00AD0F47" w:rsidRPr="00AD0F47" w:rsidRDefault="00AD0F47" w:rsidP="00AD0F4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D0F47">
                        <w:rPr>
                          <w:b/>
                          <w:bCs/>
                          <w:sz w:val="20"/>
                          <w:szCs w:val="20"/>
                        </w:rPr>
                        <w:t>Clique aqui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17883D6" w14:textId="1DF51531" w:rsidR="00175B49" w:rsidRDefault="00175B49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576663C9" w14:textId="2ABA3F49" w:rsidR="00175B49" w:rsidRPr="00175B49" w:rsidRDefault="00175B49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195C8AA6" w14:textId="3C382717" w:rsidR="008712CB" w:rsidRDefault="008712CB" w:rsidP="00C37694">
      <w:pPr>
        <w:spacing w:before="240" w:line="360" w:lineRule="auto"/>
        <w:rPr>
          <w:rFonts w:ascii="Bahnschrift Light" w:hAnsi="Bahnschrift Light" w:cstheme="minorHAnsi"/>
          <w:bCs/>
        </w:rPr>
      </w:pPr>
    </w:p>
    <w:p w14:paraId="0EB38DE2" w14:textId="435B3B3A" w:rsidR="008712CB" w:rsidRPr="00110AFC" w:rsidRDefault="00CF410B" w:rsidP="00110AFC">
      <w:pPr>
        <w:pStyle w:val="Ttulo1"/>
        <w:rPr>
          <w:color w:val="00CC66"/>
        </w:rPr>
      </w:pPr>
      <w:r w:rsidRPr="00110AFC">
        <w:rPr>
          <w:rFonts w:ascii="Bahnschrift Light" w:hAnsi="Bahnschrift Light"/>
          <w:color w:val="00CC66"/>
          <w:spacing w:val="-20"/>
          <w:sz w:val="32"/>
          <w:szCs w:val="32"/>
        </w:rPr>
        <w:t>&gt;</w:t>
      </w:r>
      <w:r w:rsidRPr="00110AFC">
        <w:rPr>
          <w:rFonts w:ascii="Bahnschrift Light" w:hAnsi="Bahnschrift Light"/>
          <w:color w:val="00CC66"/>
          <w:spacing w:val="20"/>
          <w:sz w:val="32"/>
          <w:szCs w:val="32"/>
        </w:rPr>
        <w:t>&gt;</w:t>
      </w:r>
      <w:r w:rsidR="008712CB" w:rsidRPr="00110AFC">
        <w:rPr>
          <w:color w:val="00CC66"/>
        </w:rPr>
        <w:t xml:space="preserve">QUE APOIOS </w:t>
      </w:r>
      <w:r w:rsidR="008712CB" w:rsidRPr="00110AFC">
        <w:rPr>
          <w:rStyle w:val="Ttulo1Carter"/>
          <w:color w:val="00CC66"/>
        </w:rPr>
        <w:t>EXISTEM NO PLANO FISCAL?</w:t>
      </w:r>
    </w:p>
    <w:p w14:paraId="7B6EA1A1" w14:textId="6B856F07" w:rsidR="008712CB" w:rsidRPr="008712CB" w:rsidRDefault="008E6915" w:rsidP="008712CB">
      <w:pPr>
        <w:spacing w:after="0" w:line="276" w:lineRule="auto"/>
        <w:jc w:val="both"/>
        <w:rPr>
          <w:rFonts w:ascii="Bahnschrift Light" w:hAnsi="Bahnschrift Light"/>
          <w:bCs/>
          <w:iCs/>
        </w:rPr>
      </w:pPr>
      <w:r>
        <w:rPr>
          <w:rFonts w:ascii="Bahnschrift Light" w:hAnsi="Bahnschrift Light"/>
          <w:bCs/>
          <w:iCs/>
        </w:rPr>
        <w:t>Foram prorrogados</w:t>
      </w:r>
      <w:r w:rsidR="008712CB" w:rsidRPr="008712CB">
        <w:rPr>
          <w:rFonts w:ascii="Bahnschrift Light" w:hAnsi="Bahnschrift Light"/>
          <w:bCs/>
          <w:iCs/>
        </w:rPr>
        <w:t xml:space="preserve"> os seguintes prazos de cumprimento de obrigações fiscais (declarativas e de pagamento) relativas ao IRC:</w:t>
      </w:r>
    </w:p>
    <w:p w14:paraId="01E5890B" w14:textId="77777777" w:rsidR="008712CB" w:rsidRDefault="008712CB" w:rsidP="008712CB">
      <w:pPr>
        <w:pStyle w:val="PargrafodaLista"/>
        <w:numPr>
          <w:ilvl w:val="0"/>
          <w:numId w:val="10"/>
        </w:numPr>
        <w:spacing w:line="276" w:lineRule="auto"/>
        <w:ind w:left="284" w:hanging="284"/>
        <w:jc w:val="both"/>
        <w:rPr>
          <w:rFonts w:ascii="Bahnschrift Light" w:hAnsi="Bahnschrift Light"/>
          <w:bCs/>
          <w:iCs/>
        </w:rPr>
      </w:pPr>
      <w:r w:rsidRPr="008712CB">
        <w:rPr>
          <w:rFonts w:ascii="Bahnschrift Light" w:hAnsi="Bahnschrift Light"/>
          <w:bCs/>
          <w:iCs/>
        </w:rPr>
        <w:t>adiamento do Pagamento Especial por Conta de 31 de março para 30 de junho;</w:t>
      </w:r>
    </w:p>
    <w:p w14:paraId="78FB302E" w14:textId="77777777" w:rsidR="008712CB" w:rsidRDefault="008712CB" w:rsidP="003327F4">
      <w:pPr>
        <w:pStyle w:val="PargrafodaLista"/>
        <w:numPr>
          <w:ilvl w:val="0"/>
          <w:numId w:val="10"/>
        </w:numPr>
        <w:spacing w:line="276" w:lineRule="auto"/>
        <w:ind w:left="284" w:hanging="284"/>
        <w:jc w:val="both"/>
        <w:rPr>
          <w:rFonts w:ascii="Bahnschrift Light" w:hAnsi="Bahnschrift Light"/>
          <w:bCs/>
          <w:iCs/>
        </w:rPr>
      </w:pPr>
      <w:r w:rsidRPr="008712CB">
        <w:rPr>
          <w:rFonts w:ascii="Bahnschrift Light" w:hAnsi="Bahnschrift Light"/>
          <w:bCs/>
          <w:iCs/>
        </w:rPr>
        <w:t>prorrogação da entrega do Modelo 22 (Declaração de IRC + Pagamento/acerto) para 31 de julho;</w:t>
      </w:r>
    </w:p>
    <w:p w14:paraId="1813ABAB" w14:textId="2FCD7B2D" w:rsidR="008712CB" w:rsidRPr="008712CB" w:rsidRDefault="008712CB" w:rsidP="003327F4">
      <w:pPr>
        <w:pStyle w:val="PargrafodaLista"/>
        <w:numPr>
          <w:ilvl w:val="0"/>
          <w:numId w:val="10"/>
        </w:numPr>
        <w:spacing w:line="276" w:lineRule="auto"/>
        <w:ind w:left="284" w:hanging="284"/>
        <w:jc w:val="both"/>
        <w:rPr>
          <w:rFonts w:ascii="Bahnschrift Light" w:hAnsi="Bahnschrift Light"/>
          <w:bCs/>
          <w:iCs/>
        </w:rPr>
      </w:pPr>
      <w:r w:rsidRPr="008712CB">
        <w:rPr>
          <w:rFonts w:ascii="Bahnschrift Light" w:hAnsi="Bahnschrift Light"/>
          <w:bCs/>
          <w:iCs/>
        </w:rPr>
        <w:t>prorrogação do primeiro pagamento por conta e o primeiro pagamento adicional por conta de 31 de julho para 31 de agosto.</w:t>
      </w:r>
    </w:p>
    <w:p w14:paraId="45AD6D0D" w14:textId="108C17F7" w:rsidR="008712CB" w:rsidRDefault="008712CB" w:rsidP="008712CB">
      <w:pPr>
        <w:spacing w:after="0" w:line="276" w:lineRule="auto"/>
        <w:rPr>
          <w:rFonts w:ascii="Bahnschrift Light" w:hAnsi="Bahnschrift Light"/>
          <w:bCs/>
          <w:iCs/>
        </w:rPr>
      </w:pPr>
    </w:p>
    <w:p w14:paraId="69800EFC" w14:textId="77777777" w:rsidR="008A7355" w:rsidRDefault="008A7355" w:rsidP="008712CB">
      <w:pPr>
        <w:spacing w:after="0" w:line="276" w:lineRule="auto"/>
        <w:rPr>
          <w:rFonts w:ascii="Bahnschrift Light" w:hAnsi="Bahnschrift Light"/>
          <w:bCs/>
          <w:iCs/>
        </w:rPr>
      </w:pPr>
    </w:p>
    <w:p w14:paraId="35E985E8" w14:textId="4E349FFE" w:rsidR="008A7355" w:rsidRPr="00110AFC" w:rsidRDefault="00CF410B" w:rsidP="00110AFC">
      <w:pPr>
        <w:pStyle w:val="Ttulo1"/>
        <w:rPr>
          <w:color w:val="66FF99"/>
        </w:rPr>
      </w:pPr>
      <w:r w:rsidRPr="00110AFC">
        <w:rPr>
          <w:rFonts w:ascii="Bahnschrift Light" w:hAnsi="Bahnschrift Light"/>
          <w:color w:val="66FF99"/>
          <w:spacing w:val="-20"/>
          <w:sz w:val="32"/>
          <w:szCs w:val="32"/>
        </w:rPr>
        <w:t>&gt;</w:t>
      </w:r>
      <w:r w:rsidRPr="00110AFC">
        <w:rPr>
          <w:rFonts w:ascii="Bahnschrift Light" w:hAnsi="Bahnschrift Light"/>
          <w:color w:val="66FF99"/>
          <w:spacing w:val="20"/>
          <w:sz w:val="32"/>
          <w:szCs w:val="32"/>
        </w:rPr>
        <w:t>&gt;</w:t>
      </w:r>
      <w:r w:rsidR="008A7355" w:rsidRPr="00110AFC">
        <w:rPr>
          <w:color w:val="66FF99"/>
        </w:rPr>
        <w:t>QUE FLEXIBILIDADE EXISTE PARA O CUMPRIMENTO DAS OBRIGAÇÕES FISCAIS?</w:t>
      </w:r>
    </w:p>
    <w:p w14:paraId="293D72D3" w14:textId="21273C61" w:rsidR="008712CB" w:rsidRPr="008712CB" w:rsidRDefault="008A7355" w:rsidP="008A7355">
      <w:pPr>
        <w:spacing w:after="0" w:line="276" w:lineRule="auto"/>
        <w:jc w:val="both"/>
        <w:rPr>
          <w:rFonts w:ascii="Bahnschrift Light" w:hAnsi="Bahnschrift Light"/>
          <w:bCs/>
          <w:iCs/>
        </w:rPr>
      </w:pPr>
      <w:r>
        <w:rPr>
          <w:rFonts w:ascii="Bahnschrift Light" w:hAnsi="Bahnschrift Light"/>
          <w:bCs/>
          <w:iCs/>
        </w:rPr>
        <w:t>A flexibilização do</w:t>
      </w:r>
      <w:r w:rsidR="008712CB" w:rsidRPr="008712CB">
        <w:rPr>
          <w:rFonts w:ascii="Bahnschrift Light" w:hAnsi="Bahnschrift Light"/>
          <w:bCs/>
          <w:iCs/>
        </w:rPr>
        <w:t xml:space="preserve"> calendário fisca</w:t>
      </w:r>
      <w:r w:rsidR="006676C5">
        <w:rPr>
          <w:rFonts w:ascii="Bahnschrift Light" w:hAnsi="Bahnschrift Light"/>
          <w:bCs/>
          <w:iCs/>
        </w:rPr>
        <w:t xml:space="preserve">l </w:t>
      </w:r>
      <w:r w:rsidR="008712CB" w:rsidRPr="008712CB">
        <w:rPr>
          <w:rFonts w:ascii="Bahnschrift Light" w:hAnsi="Bahnschrift Light"/>
          <w:bCs/>
          <w:iCs/>
        </w:rPr>
        <w:t xml:space="preserve">para o segundo trimestre de 2020 permite que </w:t>
      </w:r>
      <w:r w:rsidRPr="008712CB">
        <w:rPr>
          <w:rFonts w:ascii="Bahnschrift Light" w:hAnsi="Bahnschrift Light"/>
          <w:bCs/>
          <w:iCs/>
        </w:rPr>
        <w:t xml:space="preserve">as empresas e </w:t>
      </w:r>
      <w:r w:rsidR="006676C5">
        <w:rPr>
          <w:rFonts w:ascii="Bahnschrift Light" w:hAnsi="Bahnschrift Light"/>
          <w:bCs/>
          <w:iCs/>
        </w:rPr>
        <w:t xml:space="preserve">os </w:t>
      </w:r>
      <w:r w:rsidRPr="008712CB">
        <w:rPr>
          <w:rFonts w:ascii="Bahnschrift Light" w:hAnsi="Bahnschrift Light"/>
          <w:bCs/>
          <w:iCs/>
        </w:rPr>
        <w:t>trabalhadores independentes</w:t>
      </w:r>
      <w:r>
        <w:rPr>
          <w:rFonts w:ascii="Bahnschrift Light" w:hAnsi="Bahnschrift Light"/>
          <w:bCs/>
          <w:iCs/>
        </w:rPr>
        <w:t>,</w:t>
      </w:r>
      <w:r w:rsidRPr="008712CB">
        <w:rPr>
          <w:rFonts w:ascii="Bahnschrift Light" w:hAnsi="Bahnschrift Light"/>
          <w:bCs/>
          <w:iCs/>
        </w:rPr>
        <w:t xml:space="preserve"> </w:t>
      </w:r>
      <w:r w:rsidR="008712CB" w:rsidRPr="008712CB">
        <w:rPr>
          <w:rFonts w:ascii="Bahnschrift Light" w:hAnsi="Bahnschrift Light"/>
          <w:bCs/>
          <w:iCs/>
        </w:rPr>
        <w:t>na data de vencimento da obrigação de pagamento</w:t>
      </w:r>
      <w:r>
        <w:rPr>
          <w:rFonts w:ascii="Bahnschrift Light" w:hAnsi="Bahnschrift Light"/>
          <w:bCs/>
          <w:iCs/>
        </w:rPr>
        <w:t>,</w:t>
      </w:r>
      <w:r w:rsidR="008712CB" w:rsidRPr="008712CB">
        <w:rPr>
          <w:rFonts w:ascii="Bahnschrift Light" w:hAnsi="Bahnschrift Light"/>
          <w:bCs/>
          <w:iCs/>
        </w:rPr>
        <w:t xml:space="preserve"> </w:t>
      </w:r>
      <w:r>
        <w:rPr>
          <w:rFonts w:ascii="Bahnschrift Light" w:hAnsi="Bahnschrift Light"/>
          <w:bCs/>
          <w:iCs/>
        </w:rPr>
        <w:t>possam optar por uma das seguintes</w:t>
      </w:r>
      <w:r w:rsidR="006676C5">
        <w:rPr>
          <w:rFonts w:ascii="Bahnschrift Light" w:hAnsi="Bahnschrift Light"/>
          <w:bCs/>
          <w:iCs/>
        </w:rPr>
        <w:t>:</w:t>
      </w:r>
    </w:p>
    <w:p w14:paraId="5B851A60" w14:textId="77777777" w:rsidR="006676C5" w:rsidRDefault="008712CB" w:rsidP="00037021">
      <w:pPr>
        <w:pStyle w:val="PargrafodaLista"/>
        <w:numPr>
          <w:ilvl w:val="0"/>
          <w:numId w:val="11"/>
        </w:numPr>
        <w:spacing w:line="276" w:lineRule="auto"/>
        <w:ind w:left="284" w:hanging="284"/>
        <w:jc w:val="both"/>
        <w:rPr>
          <w:rFonts w:ascii="Bahnschrift Light" w:hAnsi="Bahnschrift Light"/>
          <w:bCs/>
          <w:iCs/>
        </w:rPr>
      </w:pPr>
      <w:r w:rsidRPr="006676C5">
        <w:rPr>
          <w:rFonts w:ascii="Bahnschrift Light" w:hAnsi="Bahnschrift Light"/>
          <w:bCs/>
          <w:iCs/>
        </w:rPr>
        <w:t>pagamento imediato, nos termos habituais;</w:t>
      </w:r>
    </w:p>
    <w:p w14:paraId="27E45865" w14:textId="77777777" w:rsidR="008E6915" w:rsidRDefault="008712CB" w:rsidP="008A7355">
      <w:pPr>
        <w:pStyle w:val="PargrafodaLista"/>
        <w:numPr>
          <w:ilvl w:val="0"/>
          <w:numId w:val="11"/>
        </w:numPr>
        <w:spacing w:line="276" w:lineRule="auto"/>
        <w:ind w:left="284" w:hanging="284"/>
        <w:jc w:val="both"/>
        <w:rPr>
          <w:rFonts w:ascii="Bahnschrift Light" w:hAnsi="Bahnschrift Light"/>
          <w:bCs/>
          <w:iCs/>
        </w:rPr>
      </w:pPr>
      <w:r w:rsidRPr="006676C5">
        <w:rPr>
          <w:rFonts w:ascii="Bahnschrift Light" w:hAnsi="Bahnschrift Light"/>
          <w:bCs/>
          <w:iCs/>
        </w:rPr>
        <w:t>pagamento fracionado em três prestações mensais sem juros;</w:t>
      </w:r>
    </w:p>
    <w:p w14:paraId="592C2B4D" w14:textId="09A43786" w:rsidR="008712CB" w:rsidRDefault="008712CB" w:rsidP="008A7355">
      <w:pPr>
        <w:pStyle w:val="PargrafodaLista"/>
        <w:numPr>
          <w:ilvl w:val="0"/>
          <w:numId w:val="11"/>
        </w:numPr>
        <w:spacing w:line="276" w:lineRule="auto"/>
        <w:ind w:left="284" w:hanging="284"/>
        <w:jc w:val="both"/>
        <w:rPr>
          <w:rFonts w:ascii="Bahnschrift Light" w:hAnsi="Bahnschrift Light"/>
          <w:bCs/>
          <w:iCs/>
        </w:rPr>
      </w:pPr>
      <w:r w:rsidRPr="008E6915">
        <w:rPr>
          <w:rFonts w:ascii="Bahnschrift Light" w:hAnsi="Bahnschrift Light"/>
          <w:bCs/>
          <w:iCs/>
        </w:rPr>
        <w:t>pagamento fracionado em seis prestações mensais, sendo aplicáveis juros de mora apenas às últimas três.</w:t>
      </w:r>
    </w:p>
    <w:p w14:paraId="7BF2D62F" w14:textId="67773E62" w:rsidR="008E6915" w:rsidRDefault="008E6915" w:rsidP="008E6915">
      <w:pPr>
        <w:spacing w:line="276" w:lineRule="auto"/>
        <w:jc w:val="both"/>
        <w:rPr>
          <w:rFonts w:ascii="Bahnschrift Light" w:hAnsi="Bahnschrift Light"/>
          <w:bCs/>
          <w:iCs/>
        </w:rPr>
      </w:pPr>
    </w:p>
    <w:p w14:paraId="4B54CCB2" w14:textId="1EC90DDB" w:rsidR="008E6915" w:rsidRPr="00110AFC" w:rsidRDefault="00CF410B" w:rsidP="00110AFC">
      <w:pPr>
        <w:pStyle w:val="Ttulo1"/>
        <w:rPr>
          <w:color w:val="00CC66"/>
        </w:rPr>
      </w:pPr>
      <w:r w:rsidRPr="00110AFC">
        <w:rPr>
          <w:rFonts w:ascii="Bahnschrift Light" w:hAnsi="Bahnschrift Light"/>
          <w:color w:val="00CC66"/>
          <w:spacing w:val="-20"/>
          <w:sz w:val="32"/>
          <w:szCs w:val="32"/>
        </w:rPr>
        <w:t>&gt;</w:t>
      </w:r>
      <w:r w:rsidRPr="00110AFC">
        <w:rPr>
          <w:rFonts w:ascii="Bahnschrift Light" w:hAnsi="Bahnschrift Light"/>
          <w:color w:val="00CC66"/>
          <w:spacing w:val="20"/>
          <w:sz w:val="32"/>
          <w:szCs w:val="32"/>
        </w:rPr>
        <w:t>&gt;</w:t>
      </w:r>
      <w:r w:rsidR="008E6915" w:rsidRPr="00110AFC">
        <w:rPr>
          <w:color w:val="00CC66"/>
        </w:rPr>
        <w:t>SERÃO NECESSÁRIAS GARANTIAS?</w:t>
      </w:r>
    </w:p>
    <w:p w14:paraId="58B2C8D5" w14:textId="77777777" w:rsidR="008E6915" w:rsidRDefault="008712CB" w:rsidP="008E6915">
      <w:pPr>
        <w:spacing w:line="276" w:lineRule="auto"/>
        <w:jc w:val="both"/>
        <w:rPr>
          <w:rFonts w:ascii="Bahnschrift Light" w:hAnsi="Bahnschrift Light"/>
          <w:bCs/>
          <w:iCs/>
        </w:rPr>
      </w:pPr>
      <w:r w:rsidRPr="008712CB">
        <w:rPr>
          <w:rFonts w:ascii="Bahnschrift Light" w:hAnsi="Bahnschrift Light"/>
          <w:bCs/>
          <w:iCs/>
        </w:rPr>
        <w:t>Para qualquer d</w:t>
      </w:r>
      <w:r w:rsidR="008E6915">
        <w:rPr>
          <w:rFonts w:ascii="Bahnschrift Light" w:hAnsi="Bahnschrift Light"/>
          <w:bCs/>
          <w:iCs/>
        </w:rPr>
        <w:t>as</w:t>
      </w:r>
      <w:r w:rsidRPr="008712CB">
        <w:rPr>
          <w:rFonts w:ascii="Bahnschrift Light" w:hAnsi="Bahnschrift Light"/>
          <w:bCs/>
          <w:iCs/>
        </w:rPr>
        <w:t xml:space="preserve"> situações de pagamento fracionado em prestações não será necessário às pessoas nem às empresas prestar qualquer garantia. </w:t>
      </w:r>
    </w:p>
    <w:p w14:paraId="7B0DBE75" w14:textId="499696C3" w:rsidR="008E6915" w:rsidRDefault="008E6915" w:rsidP="008E6915">
      <w:pPr>
        <w:spacing w:line="276" w:lineRule="auto"/>
        <w:jc w:val="both"/>
        <w:rPr>
          <w:rFonts w:ascii="Bahnschrift Light" w:hAnsi="Bahnschrift Light"/>
          <w:bCs/>
          <w:iCs/>
        </w:rPr>
      </w:pPr>
    </w:p>
    <w:p w14:paraId="173D4791" w14:textId="62FC977A" w:rsidR="008E6915" w:rsidRPr="00110AFC" w:rsidRDefault="00CF410B" w:rsidP="00110AFC">
      <w:pPr>
        <w:pStyle w:val="Ttulo1"/>
        <w:rPr>
          <w:color w:val="66FF99"/>
        </w:rPr>
      </w:pPr>
      <w:r w:rsidRPr="00110AFC">
        <w:rPr>
          <w:rFonts w:ascii="Bahnschrift Light" w:hAnsi="Bahnschrift Light"/>
          <w:color w:val="66FF99"/>
          <w:spacing w:val="-20"/>
          <w:sz w:val="32"/>
          <w:szCs w:val="32"/>
        </w:rPr>
        <w:t>&gt;</w:t>
      </w:r>
      <w:r w:rsidRPr="00110AFC">
        <w:rPr>
          <w:rFonts w:ascii="Bahnschrift Light" w:hAnsi="Bahnschrift Light"/>
          <w:color w:val="66FF99"/>
          <w:spacing w:val="20"/>
          <w:sz w:val="32"/>
          <w:szCs w:val="32"/>
        </w:rPr>
        <w:t>&gt;</w:t>
      </w:r>
      <w:r w:rsidR="008E6915" w:rsidRPr="00110AFC">
        <w:rPr>
          <w:color w:val="66FF99"/>
        </w:rPr>
        <w:t>QUE OBRIGAÇÕES ESTÃO ABRANGIDAS?</w:t>
      </w:r>
    </w:p>
    <w:p w14:paraId="013135EA" w14:textId="77777777" w:rsidR="008E6915" w:rsidRDefault="008E6915" w:rsidP="008E6915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rFonts w:ascii="Bahnschrift Light" w:hAnsi="Bahnschrift Light"/>
          <w:bCs/>
          <w:iCs/>
        </w:rPr>
      </w:pPr>
      <w:r w:rsidRPr="008E6915">
        <w:rPr>
          <w:rFonts w:ascii="Bahnschrift Light" w:hAnsi="Bahnschrift Light"/>
          <w:bCs/>
          <w:iCs/>
        </w:rPr>
        <w:t xml:space="preserve">os </w:t>
      </w:r>
      <w:r w:rsidR="008712CB" w:rsidRPr="008E6915">
        <w:rPr>
          <w:rFonts w:ascii="Bahnschrift Light" w:hAnsi="Bahnschrift Light"/>
          <w:bCs/>
          <w:iCs/>
        </w:rPr>
        <w:t>pagamentos do IVA (nos regimes mensal e trimestral)</w:t>
      </w:r>
    </w:p>
    <w:p w14:paraId="0E861193" w14:textId="28452F38" w:rsidR="008712CB" w:rsidRPr="008E6915" w:rsidRDefault="008712CB" w:rsidP="008E6915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rFonts w:ascii="Bahnschrift Light" w:hAnsi="Bahnschrift Light"/>
          <w:bCs/>
          <w:iCs/>
        </w:rPr>
      </w:pPr>
      <w:r w:rsidRPr="008E6915">
        <w:rPr>
          <w:rFonts w:ascii="Bahnschrift Light" w:hAnsi="Bahnschrift Light"/>
          <w:bCs/>
          <w:iCs/>
        </w:rPr>
        <w:t>a entrega ao Estado de retenções na fonte de IRS e IRC e é aplicável a trabalhadores independentes e empresas com volume de negócios até 10 milhões de euros em 2018, ou com início de atividade a partir de 1 de janeiro de 2019. As restantes empresas ou trabalhadores independentes podem requerer a mesma flexibilização no pagamento destas obrigações fiscais do 2.º trimestre quando tenham verificado uma diminuição de volume de negócios de, pelo menos, 20% na média dos três meses anteriores ao mês em que exista esta obrigação face ao período homólogo do ano anterior.</w:t>
      </w:r>
    </w:p>
    <w:p w14:paraId="45C780E2" w14:textId="77777777" w:rsidR="008712CB" w:rsidRPr="008712CB" w:rsidRDefault="008712CB" w:rsidP="00C37694">
      <w:pPr>
        <w:spacing w:before="240" w:line="360" w:lineRule="auto"/>
        <w:rPr>
          <w:rFonts w:ascii="Bahnschrift" w:hAnsi="Bahnschrift" w:cstheme="minorHAnsi"/>
          <w:bCs/>
        </w:rPr>
      </w:pPr>
    </w:p>
    <w:sectPr w:rsidR="008712CB" w:rsidRPr="008712CB" w:rsidSect="00CF410B">
      <w:footerReference w:type="default" r:id="rId9"/>
      <w:pgSz w:w="11906" w:h="16838"/>
      <w:pgMar w:top="993" w:right="1701" w:bottom="1417" w:left="170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757A" w14:textId="77777777" w:rsidR="00221C81" w:rsidRDefault="00221C81" w:rsidP="00722FAB">
      <w:pPr>
        <w:spacing w:after="0" w:line="240" w:lineRule="auto"/>
      </w:pPr>
      <w:r>
        <w:separator/>
      </w:r>
    </w:p>
  </w:endnote>
  <w:endnote w:type="continuationSeparator" w:id="0">
    <w:p w14:paraId="53938A14" w14:textId="77777777" w:rsidR="00221C81" w:rsidRDefault="00221C81" w:rsidP="0072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70997"/>
      <w:docPartObj>
        <w:docPartGallery w:val="Page Numbers (Bottom of Page)"/>
        <w:docPartUnique/>
      </w:docPartObj>
    </w:sdtPr>
    <w:sdtEndPr/>
    <w:sdtContent>
      <w:p w14:paraId="6C70CD7F" w14:textId="77777777" w:rsidR="00630E8D" w:rsidRDefault="00722FAB" w:rsidP="00722FAB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30F458E8" wp14:editId="29038C15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998220" cy="351790"/>
              <wp:effectExtent l="0" t="0" r="0" b="0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822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begin"/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instrText>PAGE   \* MERGEFORMAT</w:instrTex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separate"/>
        </w:r>
        <w:r w:rsidR="00ED1C82">
          <w:rPr>
            <w:rFonts w:ascii="Bahnschrift Light" w:hAnsi="Bahnschrift Light"/>
            <w:b/>
            <w:bCs/>
            <w:noProof/>
            <w:sz w:val="20"/>
            <w:szCs w:val="20"/>
          </w:rPr>
          <w:t>3</w: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end"/>
        </w:r>
      </w:p>
      <w:p w14:paraId="4F2FF318" w14:textId="77777777" w:rsidR="00630E8D" w:rsidRDefault="00630E8D" w:rsidP="00722FAB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</w:p>
      <w:sdt>
        <w:sdtPr>
          <w:rPr>
            <w:rFonts w:ascii="Bahnschrift Light" w:hAnsi="Bahnschrift Light"/>
            <w:sz w:val="20"/>
            <w:szCs w:val="20"/>
          </w:rPr>
          <w:alias w:val="Data de Publicação"/>
          <w:tag w:val=""/>
          <w:id w:val="1918058484"/>
          <w:placeholder>
            <w:docPart w:val="A57CDE5CA2FF44158CD13373E3392D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3-26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p w14:paraId="43158DBB" w14:textId="1D4BADBF" w:rsidR="00722FAB" w:rsidRPr="00722FAB" w:rsidRDefault="00630E8D" w:rsidP="00722FAB">
            <w:pPr>
              <w:pStyle w:val="Rodap"/>
              <w:jc w:val="right"/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 w:rsidRPr="00630E8D">
              <w:rPr>
                <w:rFonts w:ascii="Bahnschrift Light" w:hAnsi="Bahnschrift Light"/>
                <w:sz w:val="20"/>
                <w:szCs w:val="20"/>
              </w:rPr>
              <w:t>26/03/2020</w:t>
            </w:r>
          </w:p>
        </w:sdtContent>
      </w:sdt>
    </w:sdtContent>
  </w:sdt>
  <w:p w14:paraId="2CEB1F38" w14:textId="77777777" w:rsidR="00722FAB" w:rsidRDefault="00722F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F95D" w14:textId="77777777" w:rsidR="00221C81" w:rsidRDefault="00221C81" w:rsidP="00722FAB">
      <w:pPr>
        <w:spacing w:after="0" w:line="240" w:lineRule="auto"/>
      </w:pPr>
      <w:r>
        <w:separator/>
      </w:r>
    </w:p>
  </w:footnote>
  <w:footnote w:type="continuationSeparator" w:id="0">
    <w:p w14:paraId="30B48FEE" w14:textId="77777777" w:rsidR="00221C81" w:rsidRDefault="00221C81" w:rsidP="0072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924"/>
    <w:multiLevelType w:val="hybridMultilevel"/>
    <w:tmpl w:val="9B12B008"/>
    <w:lvl w:ilvl="0" w:tplc="0B2E3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C53"/>
    <w:multiLevelType w:val="hybridMultilevel"/>
    <w:tmpl w:val="D8CA5C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2E72"/>
    <w:multiLevelType w:val="hybridMultilevel"/>
    <w:tmpl w:val="2FEE2B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1F7F"/>
    <w:multiLevelType w:val="hybridMultilevel"/>
    <w:tmpl w:val="AD8202CE"/>
    <w:lvl w:ilvl="0" w:tplc="D210670C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2048B"/>
    <w:multiLevelType w:val="hybridMultilevel"/>
    <w:tmpl w:val="101E95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786"/>
    <w:multiLevelType w:val="hybridMultilevel"/>
    <w:tmpl w:val="B63C9B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61750"/>
    <w:multiLevelType w:val="hybridMultilevel"/>
    <w:tmpl w:val="4F26C300"/>
    <w:lvl w:ilvl="0" w:tplc="0C64B618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B2A88"/>
    <w:multiLevelType w:val="hybridMultilevel"/>
    <w:tmpl w:val="7B7012F2"/>
    <w:lvl w:ilvl="0" w:tplc="5270051C">
      <w:start w:val="1"/>
      <w:numFmt w:val="upperLetter"/>
      <w:lvlText w:val="%1)"/>
      <w:lvlJc w:val="left"/>
      <w:pPr>
        <w:ind w:left="720" w:hanging="360"/>
      </w:pPr>
      <w:rPr>
        <w:rFonts w:ascii="Bahnschrift SemiBold" w:eastAsia="Times New Roman" w:hAnsi="Bahnschrift SemiBold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3DE2"/>
    <w:multiLevelType w:val="hybridMultilevel"/>
    <w:tmpl w:val="B1B4C0E2"/>
    <w:lvl w:ilvl="0" w:tplc="5E3EFFC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8" w:hanging="360"/>
      </w:pPr>
    </w:lvl>
    <w:lvl w:ilvl="2" w:tplc="0816001B" w:tentative="1">
      <w:start w:val="1"/>
      <w:numFmt w:val="lowerRoman"/>
      <w:lvlText w:val="%3."/>
      <w:lvlJc w:val="right"/>
      <w:pPr>
        <w:ind w:left="1848" w:hanging="180"/>
      </w:pPr>
    </w:lvl>
    <w:lvl w:ilvl="3" w:tplc="0816000F" w:tentative="1">
      <w:start w:val="1"/>
      <w:numFmt w:val="decimal"/>
      <w:lvlText w:val="%4."/>
      <w:lvlJc w:val="left"/>
      <w:pPr>
        <w:ind w:left="2568" w:hanging="360"/>
      </w:pPr>
    </w:lvl>
    <w:lvl w:ilvl="4" w:tplc="08160019" w:tentative="1">
      <w:start w:val="1"/>
      <w:numFmt w:val="lowerLetter"/>
      <w:lvlText w:val="%5."/>
      <w:lvlJc w:val="left"/>
      <w:pPr>
        <w:ind w:left="3288" w:hanging="360"/>
      </w:pPr>
    </w:lvl>
    <w:lvl w:ilvl="5" w:tplc="0816001B" w:tentative="1">
      <w:start w:val="1"/>
      <w:numFmt w:val="lowerRoman"/>
      <w:lvlText w:val="%6."/>
      <w:lvlJc w:val="right"/>
      <w:pPr>
        <w:ind w:left="4008" w:hanging="180"/>
      </w:pPr>
    </w:lvl>
    <w:lvl w:ilvl="6" w:tplc="0816000F" w:tentative="1">
      <w:start w:val="1"/>
      <w:numFmt w:val="decimal"/>
      <w:lvlText w:val="%7."/>
      <w:lvlJc w:val="left"/>
      <w:pPr>
        <w:ind w:left="4728" w:hanging="360"/>
      </w:pPr>
    </w:lvl>
    <w:lvl w:ilvl="7" w:tplc="08160019" w:tentative="1">
      <w:start w:val="1"/>
      <w:numFmt w:val="lowerLetter"/>
      <w:lvlText w:val="%8."/>
      <w:lvlJc w:val="left"/>
      <w:pPr>
        <w:ind w:left="5448" w:hanging="360"/>
      </w:pPr>
    </w:lvl>
    <w:lvl w:ilvl="8" w:tplc="08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0602D4A"/>
    <w:multiLevelType w:val="hybridMultilevel"/>
    <w:tmpl w:val="8F1EEED4"/>
    <w:lvl w:ilvl="0" w:tplc="8200A4A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A4ADC"/>
    <w:multiLevelType w:val="hybridMultilevel"/>
    <w:tmpl w:val="8D28B3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C750E"/>
    <w:multiLevelType w:val="hybridMultilevel"/>
    <w:tmpl w:val="E3C0F3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14767"/>
    <w:multiLevelType w:val="hybridMultilevel"/>
    <w:tmpl w:val="163075D4"/>
    <w:lvl w:ilvl="0" w:tplc="CC6C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D1"/>
    <w:rsid w:val="00016642"/>
    <w:rsid w:val="000C0E18"/>
    <w:rsid w:val="000D0421"/>
    <w:rsid w:val="000D0B01"/>
    <w:rsid w:val="000E6920"/>
    <w:rsid w:val="00107D4C"/>
    <w:rsid w:val="00110AFC"/>
    <w:rsid w:val="001650C6"/>
    <w:rsid w:val="00170442"/>
    <w:rsid w:val="0017110F"/>
    <w:rsid w:val="00175B49"/>
    <w:rsid w:val="00196B00"/>
    <w:rsid w:val="00197F15"/>
    <w:rsid w:val="001B6DC7"/>
    <w:rsid w:val="00221C81"/>
    <w:rsid w:val="00230F25"/>
    <w:rsid w:val="00243337"/>
    <w:rsid w:val="00246AC3"/>
    <w:rsid w:val="002F008F"/>
    <w:rsid w:val="00326563"/>
    <w:rsid w:val="0039145E"/>
    <w:rsid w:val="003A463E"/>
    <w:rsid w:val="003B0F33"/>
    <w:rsid w:val="00466D1B"/>
    <w:rsid w:val="004809AC"/>
    <w:rsid w:val="00496052"/>
    <w:rsid w:val="004B433E"/>
    <w:rsid w:val="004B593B"/>
    <w:rsid w:val="004C05C4"/>
    <w:rsid w:val="004C1B05"/>
    <w:rsid w:val="004D6AF4"/>
    <w:rsid w:val="004E75F7"/>
    <w:rsid w:val="004F26B5"/>
    <w:rsid w:val="005521F0"/>
    <w:rsid w:val="00553444"/>
    <w:rsid w:val="0055729C"/>
    <w:rsid w:val="00561B22"/>
    <w:rsid w:val="005845A2"/>
    <w:rsid w:val="005D6291"/>
    <w:rsid w:val="005E4DBD"/>
    <w:rsid w:val="00630E8D"/>
    <w:rsid w:val="006676C5"/>
    <w:rsid w:val="006D6D27"/>
    <w:rsid w:val="0071001F"/>
    <w:rsid w:val="00722FAB"/>
    <w:rsid w:val="007250C1"/>
    <w:rsid w:val="007316B3"/>
    <w:rsid w:val="00782B2B"/>
    <w:rsid w:val="00795B51"/>
    <w:rsid w:val="007A4809"/>
    <w:rsid w:val="007D3319"/>
    <w:rsid w:val="00826C2D"/>
    <w:rsid w:val="008442C4"/>
    <w:rsid w:val="008712CB"/>
    <w:rsid w:val="00893295"/>
    <w:rsid w:val="008A7355"/>
    <w:rsid w:val="008E6915"/>
    <w:rsid w:val="008F4AE6"/>
    <w:rsid w:val="00A67B79"/>
    <w:rsid w:val="00A94BE2"/>
    <w:rsid w:val="00AD0F47"/>
    <w:rsid w:val="00B037FA"/>
    <w:rsid w:val="00B5283E"/>
    <w:rsid w:val="00B615B4"/>
    <w:rsid w:val="00B87B12"/>
    <w:rsid w:val="00B9306E"/>
    <w:rsid w:val="00C13B8A"/>
    <w:rsid w:val="00C37694"/>
    <w:rsid w:val="00C47CB7"/>
    <w:rsid w:val="00C87623"/>
    <w:rsid w:val="00CF410B"/>
    <w:rsid w:val="00D60484"/>
    <w:rsid w:val="00D70979"/>
    <w:rsid w:val="00D74CF5"/>
    <w:rsid w:val="00D9721A"/>
    <w:rsid w:val="00DD1150"/>
    <w:rsid w:val="00DF7070"/>
    <w:rsid w:val="00DF7503"/>
    <w:rsid w:val="00E601EF"/>
    <w:rsid w:val="00E72618"/>
    <w:rsid w:val="00E87BE4"/>
    <w:rsid w:val="00EA0D92"/>
    <w:rsid w:val="00EC07D1"/>
    <w:rsid w:val="00EC094D"/>
    <w:rsid w:val="00ED1C82"/>
    <w:rsid w:val="00F43335"/>
    <w:rsid w:val="00F5462E"/>
    <w:rsid w:val="00FB7E3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F6BFF"/>
  <w15:chartTrackingRefBased/>
  <w15:docId w15:val="{30FDBBC5-4BF9-4F0D-BE1D-8EF1794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F47"/>
  </w:style>
  <w:style w:type="paragraph" w:styleId="Ttulo1">
    <w:name w:val="heading 1"/>
    <w:basedOn w:val="Normal"/>
    <w:next w:val="Normal"/>
    <w:link w:val="Ttulo1Carter"/>
    <w:uiPriority w:val="9"/>
    <w:qFormat/>
    <w:rsid w:val="0017110F"/>
    <w:pPr>
      <w:spacing w:line="276" w:lineRule="auto"/>
      <w:jc w:val="both"/>
      <w:outlineLvl w:val="0"/>
      <w15:collapsed/>
    </w:pPr>
    <w:rPr>
      <w:rFonts w:ascii="Bahnschrift SemiBold" w:hAnsi="Bahnschrift SemiBold"/>
      <w:b/>
      <w:color w:val="FF9933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C07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07D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simples">
    <w:name w:val="Plain Text"/>
    <w:basedOn w:val="Normal"/>
    <w:link w:val="TextosimplesCarter"/>
    <w:uiPriority w:val="99"/>
    <w:unhideWhenUsed/>
    <w:rsid w:val="00EC07D1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C07D1"/>
    <w:rPr>
      <w:rFonts w:ascii="Calibri" w:hAnsi="Calibri"/>
      <w:szCs w:val="2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433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433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43335"/>
    <w:rPr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F4333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4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335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037FA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037FA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EC094D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722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2FAB"/>
  </w:style>
  <w:style w:type="paragraph" w:styleId="Rodap">
    <w:name w:val="footer"/>
    <w:basedOn w:val="Normal"/>
    <w:link w:val="RodapCarter"/>
    <w:uiPriority w:val="99"/>
    <w:unhideWhenUsed/>
    <w:rsid w:val="00722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2FAB"/>
  </w:style>
  <w:style w:type="paragraph" w:customStyle="1" w:styleId="Default">
    <w:name w:val="Default"/>
    <w:rsid w:val="00466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7110F"/>
    <w:rPr>
      <w:rFonts w:ascii="Bahnschrift SemiBold" w:hAnsi="Bahnschrift SemiBold"/>
      <w:b/>
      <w:color w:val="FF9933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630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7CDE5CA2FF44158CD13373E3392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6168-8F82-4856-B8D7-984216AD0832}"/>
      </w:docPartPr>
      <w:docPartBody>
        <w:p w:rsidR="00E3195D" w:rsidRDefault="004C46BC">
          <w:r w:rsidRPr="0071674A">
            <w:rPr>
              <w:rStyle w:val="TextodoMarcadordePosi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BC"/>
    <w:rsid w:val="004C46BC"/>
    <w:rsid w:val="00BE5699"/>
    <w:rsid w:val="00E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6BC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C46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2020-03-26T00:00:00</PublishDate>
  <Abstract/>
  <CompanyAddress/>
  <CompanyPhone/>
  <CompanyFax/>
  <CompanyEmail/>
</CoverPage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5E1C6-12D2-4248-B970-A696A42A6E3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6F0BD45-6AB2-40EA-88F0-22DE5420A194}"/>
</file>

<file path=customXml/itemProps4.xml><?xml version="1.0" encoding="utf-8"?>
<ds:datastoreItem xmlns:ds="http://schemas.openxmlformats.org/officeDocument/2006/customXml" ds:itemID="{2861CE60-11CB-4403-9DC1-AF36194B861C}"/>
</file>

<file path=customXml/itemProps5.xml><?xml version="1.0" encoding="utf-8"?>
<ds:datastoreItem xmlns:ds="http://schemas.openxmlformats.org/officeDocument/2006/customXml" ds:itemID="{08E7A4D7-5596-41AB-ADC2-4CEF25152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1535</Characters>
  <Application>Microsoft Office Word</Application>
  <DocSecurity>2</DocSecurity>
  <Lines>40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Medidas de âmbito fiscal</dc:title>
  <dc:subject/>
  <dc:creator>Turismo de Portugal</dc:creator>
  <cp:keywords/>
  <dc:description/>
  <cp:lastModifiedBy>Gisela Inácio</cp:lastModifiedBy>
  <cp:revision>4</cp:revision>
  <cp:lastPrinted>2020-03-17T15:51:00Z</cp:lastPrinted>
  <dcterms:created xsi:type="dcterms:W3CDTF">2020-03-26T14:39:00Z</dcterms:created>
  <dcterms:modified xsi:type="dcterms:W3CDTF">2020-05-22T20:32:00Z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